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CF114" w14:textId="77777777" w:rsidR="00D91D0E" w:rsidRPr="00494D65" w:rsidRDefault="00D91D0E" w:rsidP="00D91D0E">
      <w:pPr>
        <w:shd w:val="clear" w:color="auto" w:fill="FFFFFF"/>
        <w:spacing w:after="75" w:line="264" w:lineRule="atLeast"/>
        <w:outlineLvl w:val="0"/>
        <w:rPr>
          <w:b/>
          <w:color w:val="000000"/>
          <w:kern w:val="36"/>
          <w:szCs w:val="30"/>
        </w:rPr>
      </w:pPr>
      <w:r w:rsidRPr="00494D65">
        <w:rPr>
          <w:b/>
          <w:color w:val="000000"/>
          <w:kern w:val="36"/>
          <w:szCs w:val="30"/>
        </w:rPr>
        <w:t xml:space="preserve">Обучение в рамках международных договоров </w:t>
      </w:r>
    </w:p>
    <w:p w14:paraId="11594C8F" w14:textId="77777777" w:rsidR="00D91D0E" w:rsidRPr="00494D65" w:rsidRDefault="00D91D0E" w:rsidP="00D91D0E">
      <w:pPr>
        <w:shd w:val="clear" w:color="auto" w:fill="FFFFFF"/>
        <w:spacing w:after="135"/>
        <w:ind w:firstLine="567"/>
        <w:jc w:val="both"/>
        <w:rPr>
          <w:color w:val="000000"/>
          <w:szCs w:val="30"/>
        </w:rPr>
      </w:pPr>
      <w:r w:rsidRPr="00494D65">
        <w:rPr>
          <w:color w:val="000000"/>
          <w:szCs w:val="30"/>
        </w:rPr>
        <w:t xml:space="preserve">В целях реализации международных договоров о сотрудничестве в сфере образования с иностранными государствами информируем </w:t>
      </w:r>
      <w:proofErr w:type="gramStart"/>
      <w:r w:rsidRPr="00494D65">
        <w:rPr>
          <w:color w:val="000000"/>
          <w:szCs w:val="30"/>
        </w:rPr>
        <w:t>о наличии имеющейся возможности обучения граждан Республики Беларусь за рубежом в рамках международных договоров в сфере образования с Казахстаном</w:t>
      </w:r>
      <w:proofErr w:type="gramEnd"/>
      <w:r w:rsidRPr="00494D65">
        <w:rPr>
          <w:color w:val="000000"/>
          <w:szCs w:val="30"/>
        </w:rPr>
        <w:t>, Кыргызстаном, Таджикистаном, Туркменистаном, Вьетнамом, Монголией, Молдовой, Сирией, Китаем и Египтом.</w:t>
      </w:r>
    </w:p>
    <w:p w14:paraId="29DAB795" w14:textId="0F4AE67B" w:rsidR="00D91D0E" w:rsidRPr="00494D65" w:rsidRDefault="00D91D0E" w:rsidP="00D91D0E">
      <w:pPr>
        <w:shd w:val="clear" w:color="auto" w:fill="FFFFFF"/>
        <w:spacing w:after="135"/>
        <w:ind w:firstLine="567"/>
        <w:jc w:val="both"/>
        <w:rPr>
          <w:color w:val="000000"/>
          <w:szCs w:val="30"/>
        </w:rPr>
      </w:pPr>
      <w:r w:rsidRPr="00494D65">
        <w:rPr>
          <w:iCs/>
          <w:color w:val="000000"/>
          <w:szCs w:val="30"/>
        </w:rPr>
        <w:t xml:space="preserve">Для участия в </w:t>
      </w:r>
      <w:r w:rsidRPr="00494D65">
        <w:rPr>
          <w:b/>
          <w:iCs/>
          <w:color w:val="000000"/>
          <w:szCs w:val="30"/>
        </w:rPr>
        <w:t>конкурсном отборе</w:t>
      </w:r>
      <w:r w:rsidRPr="00494D65">
        <w:rPr>
          <w:iCs/>
          <w:color w:val="000000"/>
          <w:szCs w:val="30"/>
        </w:rPr>
        <w:t xml:space="preserve"> кандидатам</w:t>
      </w:r>
      <w:r w:rsidRPr="00494D65">
        <w:rPr>
          <w:i/>
          <w:iCs/>
          <w:color w:val="000000"/>
          <w:szCs w:val="30"/>
        </w:rPr>
        <w:t xml:space="preserve"> </w:t>
      </w:r>
      <w:r w:rsidRPr="00494D65">
        <w:rPr>
          <w:iCs/>
          <w:color w:val="000000"/>
          <w:szCs w:val="30"/>
        </w:rPr>
        <w:t>необходимо</w:t>
      </w:r>
      <w:r w:rsidR="00CD7428">
        <w:rPr>
          <w:iCs/>
          <w:color w:val="000000"/>
          <w:szCs w:val="30"/>
        </w:rPr>
        <w:t xml:space="preserve"> д</w:t>
      </w:r>
      <w:r w:rsidRPr="00494D65">
        <w:rPr>
          <w:iCs/>
          <w:color w:val="000000"/>
          <w:szCs w:val="30"/>
        </w:rPr>
        <w:t>о 20</w:t>
      </w:r>
      <w:r w:rsidR="00CD7428">
        <w:rPr>
          <w:iCs/>
          <w:color w:val="000000"/>
          <w:szCs w:val="30"/>
        </w:rPr>
        <w:t> </w:t>
      </w:r>
      <w:r w:rsidRPr="00494D65">
        <w:rPr>
          <w:iCs/>
          <w:color w:val="000000"/>
          <w:szCs w:val="30"/>
        </w:rPr>
        <w:t xml:space="preserve">февраля предоставить в </w:t>
      </w:r>
      <w:r w:rsidR="006A6B9E" w:rsidRPr="006A6B9E">
        <w:rPr>
          <w:color w:val="000000"/>
          <w:szCs w:val="30"/>
        </w:rPr>
        <w:t xml:space="preserve">управление по образованию </w:t>
      </w:r>
      <w:proofErr w:type="spellStart"/>
      <w:r w:rsidR="006A6B9E" w:rsidRPr="006A6B9E">
        <w:rPr>
          <w:color w:val="000000"/>
          <w:szCs w:val="30"/>
        </w:rPr>
        <w:t>Молодечненского</w:t>
      </w:r>
      <w:proofErr w:type="spellEnd"/>
      <w:r w:rsidR="006A6B9E" w:rsidRPr="006A6B9E">
        <w:rPr>
          <w:color w:val="000000"/>
          <w:szCs w:val="30"/>
        </w:rPr>
        <w:t xml:space="preserve"> райисполкома</w:t>
      </w:r>
      <w:r w:rsidRPr="00494D65">
        <w:rPr>
          <w:iCs/>
          <w:color w:val="000000"/>
          <w:szCs w:val="30"/>
        </w:rPr>
        <w:t xml:space="preserve"> следующие документы</w:t>
      </w:r>
      <w:r w:rsidRPr="00494D65">
        <w:rPr>
          <w:color w:val="000000"/>
          <w:szCs w:val="30"/>
        </w:rPr>
        <w:t>:</w:t>
      </w:r>
    </w:p>
    <w:p w14:paraId="46C19A5B" w14:textId="071D1FA1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b/>
          <w:color w:val="000000"/>
          <w:szCs w:val="30"/>
        </w:rPr>
        <w:t>анкету,</w:t>
      </w:r>
      <w:r w:rsidRPr="00494D65">
        <w:rPr>
          <w:color w:val="000000"/>
          <w:szCs w:val="30"/>
        </w:rPr>
        <w:t xml:space="preserve"> заполненную печатными буквами, с фотографией и прилагаемыми к ней</w:t>
      </w:r>
      <w:r w:rsidRPr="00494D65">
        <w:rPr>
          <w:i/>
          <w:color w:val="000000"/>
          <w:szCs w:val="30"/>
        </w:rPr>
        <w:t>;</w:t>
      </w:r>
    </w:p>
    <w:p w14:paraId="0C4B7CFD" w14:textId="77777777" w:rsidR="00D91D0E" w:rsidRPr="00494D65" w:rsidRDefault="00D91D0E" w:rsidP="00D91D0E">
      <w:pPr>
        <w:shd w:val="clear" w:color="auto" w:fill="FFFFFF"/>
        <w:spacing w:after="135"/>
        <w:jc w:val="both"/>
        <w:rPr>
          <w:color w:val="000000"/>
          <w:szCs w:val="30"/>
        </w:rPr>
      </w:pPr>
      <w:r w:rsidRPr="00494D65">
        <w:rPr>
          <w:b/>
          <w:color w:val="000000"/>
          <w:szCs w:val="30"/>
        </w:rPr>
        <w:t xml:space="preserve">выписку текущих отметок, характеристику от учреждения образования </w:t>
      </w:r>
      <w:r w:rsidRPr="00494D65">
        <w:rPr>
          <w:color w:val="000000"/>
          <w:szCs w:val="30"/>
        </w:rPr>
        <w:t xml:space="preserve">(для Вьетнама </w:t>
      </w:r>
      <w:r w:rsidRPr="00494D65">
        <w:rPr>
          <w:color w:val="000000"/>
          <w:szCs w:val="30"/>
        </w:rPr>
        <w:sym w:font="Symbol" w:char="F02D"/>
      </w:r>
      <w:r w:rsidRPr="00494D65">
        <w:rPr>
          <w:color w:val="000000"/>
          <w:szCs w:val="30"/>
        </w:rPr>
        <w:t xml:space="preserve"> также автобиографию, копию диплома, копию приложения к диплому, медицинскую справку; все документы для Вьетнама должны быть переведены на английский язык и заверены);</w:t>
      </w:r>
    </w:p>
    <w:p w14:paraId="4706A6EA" w14:textId="77777777" w:rsidR="00D91D0E" w:rsidRPr="00494D65" w:rsidRDefault="00D91D0E" w:rsidP="00D91D0E">
      <w:pPr>
        <w:shd w:val="clear" w:color="auto" w:fill="FFFFFF"/>
        <w:spacing w:after="135"/>
        <w:jc w:val="both"/>
        <w:rPr>
          <w:color w:val="000000"/>
          <w:szCs w:val="30"/>
        </w:rPr>
      </w:pPr>
      <w:r w:rsidRPr="00494D65">
        <w:rPr>
          <w:b/>
          <w:color w:val="000000"/>
          <w:szCs w:val="30"/>
        </w:rPr>
        <w:t>документы,</w:t>
      </w:r>
      <w:r w:rsidRPr="00494D65">
        <w:rPr>
          <w:color w:val="000000"/>
          <w:szCs w:val="30"/>
        </w:rPr>
        <w:t xml:space="preserve"> </w:t>
      </w:r>
      <w:r w:rsidRPr="00494D65">
        <w:rPr>
          <w:b/>
          <w:color w:val="000000"/>
          <w:szCs w:val="30"/>
        </w:rPr>
        <w:t>подтверждающие владение кандидатами китайским либо английским языком</w:t>
      </w:r>
      <w:r w:rsidRPr="00494D65">
        <w:rPr>
          <w:color w:val="000000"/>
          <w:szCs w:val="30"/>
        </w:rPr>
        <w:t xml:space="preserve"> на достаточном для освоения образовательных программ уровне (HSK, IELTS, TOEFL и др.) </w:t>
      </w:r>
      <w:proofErr w:type="gramStart"/>
      <w:r w:rsidRPr="00494D65">
        <w:rPr>
          <w:color w:val="000000"/>
          <w:szCs w:val="30"/>
        </w:rPr>
        <w:t>для</w:t>
      </w:r>
      <w:proofErr w:type="gramEnd"/>
      <w:r w:rsidRPr="00494D65">
        <w:rPr>
          <w:color w:val="000000"/>
          <w:szCs w:val="30"/>
        </w:rPr>
        <w:t xml:space="preserve"> участия в обмене с Китаем;</w:t>
      </w:r>
    </w:p>
    <w:p w14:paraId="653E30E7" w14:textId="3B48AC98" w:rsidR="00D91D0E" w:rsidRPr="00494D65" w:rsidRDefault="00D91D0E" w:rsidP="00D91D0E">
      <w:pPr>
        <w:shd w:val="clear" w:color="auto" w:fill="FFFFFF"/>
        <w:spacing w:after="135"/>
        <w:jc w:val="both"/>
        <w:rPr>
          <w:color w:val="000000"/>
          <w:szCs w:val="30"/>
        </w:rPr>
      </w:pPr>
      <w:r w:rsidRPr="00494D65">
        <w:rPr>
          <w:b/>
          <w:color w:val="000000"/>
          <w:szCs w:val="30"/>
        </w:rPr>
        <w:t>копию страниц паспорта</w:t>
      </w:r>
      <w:r w:rsidRPr="00494D65">
        <w:rPr>
          <w:color w:val="000000"/>
          <w:szCs w:val="30"/>
        </w:rPr>
        <w:t xml:space="preserve"> с указанием установочных данных</w:t>
      </w:r>
      <w:r w:rsidR="00CD7428">
        <w:rPr>
          <w:color w:val="000000"/>
          <w:szCs w:val="30"/>
        </w:rPr>
        <w:t xml:space="preserve"> </w:t>
      </w:r>
      <w:r w:rsidRPr="00494D65">
        <w:rPr>
          <w:color w:val="000000"/>
          <w:szCs w:val="30"/>
        </w:rPr>
        <w:t>(31, 33 страницы).</w:t>
      </w:r>
    </w:p>
    <w:p w14:paraId="1DE6FC37" w14:textId="77777777" w:rsidR="00D91D0E" w:rsidRPr="00494D65" w:rsidRDefault="00D91D0E" w:rsidP="00D91D0E">
      <w:pPr>
        <w:shd w:val="clear" w:color="auto" w:fill="FFFFFF"/>
        <w:spacing w:after="135"/>
        <w:jc w:val="center"/>
        <w:rPr>
          <w:b/>
          <w:color w:val="000000"/>
          <w:szCs w:val="30"/>
        </w:rPr>
      </w:pPr>
      <w:r w:rsidRPr="00494D65">
        <w:rPr>
          <w:b/>
          <w:color w:val="000000"/>
          <w:szCs w:val="30"/>
        </w:rPr>
        <w:t>С информацией об основных условиях и возможностях обучения граждан Республики Беларусь в 2021/2022 учебном году в учреждениях высшего образования указанных иностранных государств можно ознакомиться в представленных ниже документах:</w:t>
      </w:r>
    </w:p>
    <w:p w14:paraId="41668BD8" w14:textId="77777777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 wp14:anchorId="20C38111" wp14:editId="073B2B44">
            <wp:extent cx="285750" cy="142875"/>
            <wp:effectExtent l="0" t="0" r="0" b="9525"/>
            <wp:docPr id="1" name="Рисунок 1" descr="https://vstu.by/images/02-2019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tu.by/images/02-2019/ka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rFonts w:ascii="Arial" w:hAnsi="Arial" w:cs="Arial"/>
          <w:color w:val="555555"/>
          <w:sz w:val="25"/>
          <w:szCs w:val="25"/>
        </w:rPr>
        <w:t> </w:t>
      </w:r>
      <w:r w:rsidRPr="00494D65">
        <w:rPr>
          <w:color w:val="000000"/>
          <w:szCs w:val="30"/>
        </w:rPr>
        <w:t xml:space="preserve">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Казахстан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1 размещается для скачивания)</w:t>
      </w:r>
    </w:p>
    <w:p w14:paraId="160FAA59" w14:textId="77777777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rFonts w:ascii="Arial" w:hAnsi="Arial" w:cs="Arial"/>
          <w:noProof/>
          <w:color w:val="555555"/>
          <w:sz w:val="25"/>
          <w:szCs w:val="25"/>
        </w:rPr>
        <w:drawing>
          <wp:inline distT="0" distB="0" distL="0" distR="0" wp14:anchorId="03F78B20" wp14:editId="4AA0FFAD">
            <wp:extent cx="285750" cy="190500"/>
            <wp:effectExtent l="0" t="0" r="0" b="0"/>
            <wp:docPr id="2" name="Рисунок 2" descr="https://vstu.by/images/02-2019/k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tu.by/images/02-2019/kr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rFonts w:ascii="Arial" w:hAnsi="Arial" w:cs="Arial"/>
          <w:color w:val="555555"/>
          <w:sz w:val="25"/>
          <w:szCs w:val="25"/>
        </w:rPr>
        <w:t> </w:t>
      </w:r>
      <w:r w:rsidRPr="00494D65">
        <w:rPr>
          <w:color w:val="000000"/>
          <w:szCs w:val="30"/>
        </w:rPr>
        <w:t xml:space="preserve">Информация о приеме на обучение в учреждения высшего образования </w:t>
      </w:r>
      <w:proofErr w:type="spellStart"/>
      <w:r w:rsidRPr="00494D65">
        <w:rPr>
          <w:b/>
          <w:color w:val="000000"/>
          <w:szCs w:val="30"/>
        </w:rPr>
        <w:t>Кыргызской</w:t>
      </w:r>
      <w:proofErr w:type="spellEnd"/>
      <w:r w:rsidRPr="00494D65">
        <w:rPr>
          <w:b/>
          <w:color w:val="000000"/>
          <w:szCs w:val="30"/>
        </w:rPr>
        <w:t xml:space="preserve"> Республики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2 размещается для скачивания)</w:t>
      </w:r>
    </w:p>
    <w:p w14:paraId="7206D9BE" w14:textId="77777777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inline distT="0" distB="0" distL="0" distR="0" wp14:anchorId="1D7D5A67" wp14:editId="6D01F0FD">
            <wp:extent cx="285750" cy="142875"/>
            <wp:effectExtent l="0" t="0" r="0" b="9525"/>
            <wp:docPr id="3" name="Рисунок 3" descr="https://vstu.by/images/02-2019/ta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tu.by/images/02-2019/tad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Республики Таджикистан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3 размещается для скачивания)</w:t>
      </w:r>
    </w:p>
    <w:p w14:paraId="0BDC3DD2" w14:textId="77777777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lastRenderedPageBreak/>
        <w:drawing>
          <wp:inline distT="0" distB="0" distL="0" distR="0" wp14:anchorId="7E87165D" wp14:editId="1F71E2C0">
            <wp:extent cx="285750" cy="190500"/>
            <wp:effectExtent l="0" t="0" r="0" b="0"/>
            <wp:docPr id="4" name="Рисунок 4" descr="https://vstu.by/images/02-2019/tur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tu.by/images/02-2019/turk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Туркменистана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4 размещается для скачивания)</w:t>
      </w:r>
    </w:p>
    <w:p w14:paraId="1B3C5511" w14:textId="402B9E1E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inline distT="0" distB="0" distL="0" distR="0" wp14:anchorId="6F14A80E" wp14:editId="068005CB">
            <wp:extent cx="285750" cy="190500"/>
            <wp:effectExtent l="0" t="0" r="0" b="0"/>
            <wp:docPr id="5" name="Рисунок 5" descr="https://vstu.by/images/02-2019/vietn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stu.by/images/02-2019/vietn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Социалистической Республики Вьетнам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</w:t>
      </w:r>
      <w:r w:rsidR="00CD7428">
        <w:rPr>
          <w:i/>
          <w:color w:val="000000"/>
          <w:szCs w:val="30"/>
        </w:rPr>
        <w:t> </w:t>
      </w:r>
      <w:bookmarkStart w:id="0" w:name="_GoBack"/>
      <w:bookmarkEnd w:id="0"/>
      <w:r w:rsidRPr="00494D65">
        <w:rPr>
          <w:i/>
          <w:color w:val="000000"/>
          <w:szCs w:val="30"/>
        </w:rPr>
        <w:t>5 размещается для скачивания)</w:t>
      </w:r>
    </w:p>
    <w:p w14:paraId="7498345B" w14:textId="77777777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inline distT="0" distB="0" distL="0" distR="0" wp14:anchorId="786AF504" wp14:editId="3A46841A">
            <wp:extent cx="285750" cy="1428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50px-Flag_of_Mongolia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74" cy="14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Монголии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6 размещается для скачивания)</w:t>
      </w:r>
    </w:p>
    <w:p w14:paraId="0E1D7655" w14:textId="77777777" w:rsidR="00D91D0E" w:rsidRPr="00494D65" w:rsidRDefault="00D91D0E" w:rsidP="00D91D0E">
      <w:pPr>
        <w:shd w:val="clear" w:color="auto" w:fill="FFFFFF"/>
        <w:spacing w:after="135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3E46B7C8" wp14:editId="3A05416F">
            <wp:extent cx="285750" cy="1428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 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>Республики</w:t>
      </w:r>
      <w:r w:rsidRPr="00494D65">
        <w:rPr>
          <w:color w:val="000000"/>
          <w:szCs w:val="30"/>
        </w:rPr>
        <w:t xml:space="preserve"> </w:t>
      </w:r>
      <w:r w:rsidRPr="00494D65">
        <w:rPr>
          <w:b/>
          <w:color w:val="000000"/>
          <w:szCs w:val="30"/>
        </w:rPr>
        <w:t>Молдова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7 размещается для скачивания)</w:t>
      </w:r>
      <w:r w:rsidRPr="00494D65">
        <w:rPr>
          <w:sz w:val="24"/>
        </w:rPr>
        <w:t xml:space="preserve"> </w:t>
      </w:r>
    </w:p>
    <w:p w14:paraId="1B514451" w14:textId="77777777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anchor distT="0" distB="0" distL="114300" distR="114300" simplePos="0" relativeHeight="251659264" behindDoc="1" locked="0" layoutInCell="1" allowOverlap="1" wp14:anchorId="76AC07A1" wp14:editId="40AD9031">
            <wp:simplePos x="0" y="0"/>
            <wp:positionH relativeFrom="column">
              <wp:posOffset>24130</wp:posOffset>
            </wp:positionH>
            <wp:positionV relativeFrom="paragraph">
              <wp:posOffset>3175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0px-Flag_of_Syria.sv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D65">
        <w:rPr>
          <w:color w:val="000000"/>
          <w:szCs w:val="30"/>
        </w:rPr>
        <w:t xml:space="preserve">Информация о приеме на обучение в учреждения высшего образования </w:t>
      </w:r>
      <w:r w:rsidRPr="00494D65">
        <w:rPr>
          <w:b/>
          <w:color w:val="000000"/>
          <w:szCs w:val="30"/>
        </w:rPr>
        <w:t xml:space="preserve">Сирийской Арабской Республики </w:t>
      </w:r>
      <w:r w:rsidRPr="00494D65">
        <w:rPr>
          <w:i/>
          <w:color w:val="000000"/>
          <w:szCs w:val="30"/>
        </w:rPr>
        <w:t>(приложение № 8 размещается для скачивания)</w:t>
      </w:r>
    </w:p>
    <w:p w14:paraId="17B69C10" w14:textId="77777777" w:rsidR="00D91D0E" w:rsidRPr="00494D65" w:rsidRDefault="00D91D0E" w:rsidP="00D91D0E">
      <w:pPr>
        <w:shd w:val="clear" w:color="auto" w:fill="FFFFFF"/>
        <w:spacing w:before="100" w:beforeAutospacing="1" w:after="135" w:afterAutospacing="1"/>
        <w:jc w:val="both"/>
        <w:rPr>
          <w:i/>
          <w:color w:val="000000"/>
          <w:szCs w:val="30"/>
        </w:rPr>
      </w:pPr>
      <w:r w:rsidRPr="00494D65">
        <w:rPr>
          <w:b/>
          <w:noProof/>
          <w:color w:val="000000"/>
          <w:szCs w:val="30"/>
        </w:rPr>
        <w:drawing>
          <wp:anchor distT="0" distB="0" distL="114300" distR="114300" simplePos="0" relativeHeight="251660288" behindDoc="1" locked="0" layoutInCell="1" allowOverlap="1" wp14:anchorId="5D81866F" wp14:editId="4D0F39F9">
            <wp:simplePos x="0" y="0"/>
            <wp:positionH relativeFrom="column">
              <wp:posOffset>24765</wp:posOffset>
            </wp:positionH>
            <wp:positionV relativeFrom="paragraph">
              <wp:posOffset>155575</wp:posOffset>
            </wp:positionV>
            <wp:extent cx="257175" cy="171450"/>
            <wp:effectExtent l="0" t="0" r="9525" b="0"/>
            <wp:wrapTight wrapText="bothSides">
              <wp:wrapPolygon edited="0">
                <wp:start x="0" y="0"/>
                <wp:lineTo x="0" y="19200"/>
                <wp:lineTo x="20800" y="19200"/>
                <wp:lineTo x="2080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ag_of_the_People's_Republic_of_China.sv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D65">
        <w:rPr>
          <w:color w:val="000000"/>
          <w:szCs w:val="30"/>
        </w:rPr>
        <w:t xml:space="preserve">Информация о приеме на обучение в </w:t>
      </w:r>
      <w:r w:rsidRPr="00494D65">
        <w:rPr>
          <w:b/>
          <w:color w:val="000000"/>
          <w:szCs w:val="30"/>
        </w:rPr>
        <w:t>учреждения образования Китайской Народной Республики</w:t>
      </w:r>
      <w:r w:rsidRPr="00494D65">
        <w:rPr>
          <w:b/>
          <w:i/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9 размещается для скачивания)</w:t>
      </w:r>
    </w:p>
    <w:p w14:paraId="538DD3F9" w14:textId="77777777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  <w:r w:rsidRPr="00494D65">
        <w:rPr>
          <w:noProof/>
          <w:color w:val="000000"/>
          <w:szCs w:val="30"/>
        </w:rPr>
        <w:drawing>
          <wp:inline distT="0" distB="0" distL="0" distR="0" wp14:anchorId="5C2FE3A4" wp14:editId="343CF0C8">
            <wp:extent cx="299085" cy="200025"/>
            <wp:effectExtent l="0" t="0" r="571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50px-Flag_of_Egypt.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4D65">
        <w:rPr>
          <w:color w:val="000000"/>
          <w:szCs w:val="30"/>
        </w:rPr>
        <w:t xml:space="preserve">Информация о приеме на обучение в учреждения образования и организации </w:t>
      </w:r>
      <w:r w:rsidRPr="00494D65">
        <w:rPr>
          <w:b/>
          <w:color w:val="000000"/>
          <w:szCs w:val="30"/>
        </w:rPr>
        <w:t>Арабской Республики Египет</w:t>
      </w:r>
      <w:r w:rsidRPr="00494D65">
        <w:rPr>
          <w:color w:val="000000"/>
          <w:szCs w:val="30"/>
        </w:rPr>
        <w:t xml:space="preserve"> </w:t>
      </w:r>
      <w:r w:rsidRPr="00494D65">
        <w:rPr>
          <w:i/>
          <w:color w:val="000000"/>
          <w:szCs w:val="30"/>
        </w:rPr>
        <w:t>(приложение № 10 размещается для скачивания)</w:t>
      </w:r>
    </w:p>
    <w:p w14:paraId="0309E036" w14:textId="77777777" w:rsidR="00D91D0E" w:rsidRPr="00494D65" w:rsidRDefault="00D91D0E" w:rsidP="00D91D0E">
      <w:pPr>
        <w:shd w:val="clear" w:color="auto" w:fill="FFFFFF"/>
        <w:spacing w:after="135"/>
        <w:jc w:val="both"/>
        <w:rPr>
          <w:i/>
          <w:color w:val="000000"/>
          <w:szCs w:val="30"/>
        </w:rPr>
      </w:pPr>
    </w:p>
    <w:p w14:paraId="2CEB288C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i/>
          <w:color w:val="000000"/>
          <w:szCs w:val="30"/>
        </w:rPr>
      </w:pPr>
      <w:r w:rsidRPr="00494D65">
        <w:rPr>
          <w:i/>
          <w:color w:val="000000"/>
          <w:szCs w:val="30"/>
        </w:rPr>
        <w:t xml:space="preserve">Дополнительную консультацию можно также получить </w:t>
      </w:r>
    </w:p>
    <w:p w14:paraId="547F4DCA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b/>
          <w:i/>
          <w:color w:val="000000"/>
          <w:szCs w:val="30"/>
        </w:rPr>
      </w:pPr>
      <w:r w:rsidRPr="00494D65">
        <w:rPr>
          <w:i/>
          <w:color w:val="000000"/>
          <w:szCs w:val="30"/>
        </w:rPr>
        <w:t xml:space="preserve">в </w:t>
      </w:r>
      <w:r w:rsidRPr="00494D65">
        <w:rPr>
          <w:b/>
          <w:i/>
          <w:color w:val="000000"/>
          <w:szCs w:val="30"/>
        </w:rPr>
        <w:t>Учебном центре международного сотрудничества в сфере образования ГУО «Республиканский институт высшей школы»</w:t>
      </w:r>
    </w:p>
    <w:p w14:paraId="32D82170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b/>
          <w:i/>
          <w:color w:val="000000"/>
          <w:szCs w:val="30"/>
        </w:rPr>
      </w:pPr>
    </w:p>
    <w:p w14:paraId="2887A479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szCs w:val="30"/>
        </w:rPr>
      </w:pPr>
      <w:r w:rsidRPr="00494D65">
        <w:rPr>
          <w:i/>
          <w:color w:val="000000"/>
          <w:szCs w:val="30"/>
        </w:rPr>
        <w:t xml:space="preserve">по телефону:  </w:t>
      </w:r>
      <w:r w:rsidRPr="00494D65">
        <w:rPr>
          <w:b/>
          <w:color w:val="000000"/>
          <w:szCs w:val="30"/>
        </w:rPr>
        <w:t>+375 17 200 90 37</w:t>
      </w:r>
      <w:r w:rsidRPr="00494D65">
        <w:rPr>
          <w:szCs w:val="30"/>
        </w:rPr>
        <w:t xml:space="preserve"> (с 9:00 до 13:00);</w:t>
      </w:r>
    </w:p>
    <w:p w14:paraId="76BD872D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szCs w:val="30"/>
        </w:rPr>
      </w:pPr>
    </w:p>
    <w:p w14:paraId="5FF7C5A7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szCs w:val="30"/>
        </w:rPr>
      </w:pPr>
      <w:r w:rsidRPr="00494D65">
        <w:rPr>
          <w:i/>
          <w:color w:val="000000"/>
          <w:szCs w:val="30"/>
        </w:rPr>
        <w:t xml:space="preserve">электронной почте: </w:t>
      </w:r>
      <w:proofErr w:type="spellStart"/>
      <w:r w:rsidRPr="00494D65">
        <w:rPr>
          <w:color w:val="000000"/>
          <w:szCs w:val="30"/>
          <w:lang w:val="en-US"/>
        </w:rPr>
        <w:t>icecinf</w:t>
      </w:r>
      <w:proofErr w:type="spellEnd"/>
      <w:r w:rsidRPr="00494D65">
        <w:rPr>
          <w:color w:val="000000"/>
          <w:szCs w:val="30"/>
        </w:rPr>
        <w:t>@</w:t>
      </w:r>
      <w:proofErr w:type="spellStart"/>
      <w:r w:rsidRPr="00494D65">
        <w:rPr>
          <w:color w:val="000000"/>
          <w:szCs w:val="30"/>
          <w:lang w:val="en-US"/>
        </w:rPr>
        <w:t>gmail</w:t>
      </w:r>
      <w:proofErr w:type="spellEnd"/>
      <w:r w:rsidRPr="00494D65">
        <w:rPr>
          <w:color w:val="000000"/>
          <w:szCs w:val="30"/>
        </w:rPr>
        <w:t>.</w:t>
      </w:r>
      <w:r w:rsidRPr="00494D65">
        <w:rPr>
          <w:color w:val="000000"/>
          <w:szCs w:val="30"/>
          <w:lang w:val="en-US"/>
        </w:rPr>
        <w:t>com</w:t>
      </w:r>
      <w:r w:rsidRPr="00494D65">
        <w:rPr>
          <w:color w:val="000000"/>
          <w:szCs w:val="30"/>
        </w:rPr>
        <w:t xml:space="preserve"> или</w:t>
      </w:r>
      <w:r w:rsidRPr="00494D65">
        <w:rPr>
          <w:b/>
          <w:color w:val="000000"/>
          <w:szCs w:val="30"/>
        </w:rPr>
        <w:t xml:space="preserve"> </w:t>
      </w:r>
      <w:r w:rsidRPr="00494D65">
        <w:rPr>
          <w:szCs w:val="30"/>
        </w:rPr>
        <w:t xml:space="preserve"> icec@edu.by;</w:t>
      </w:r>
    </w:p>
    <w:p w14:paraId="3F667EB2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szCs w:val="30"/>
        </w:rPr>
      </w:pPr>
    </w:p>
    <w:p w14:paraId="5A174323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color w:val="000000"/>
          <w:szCs w:val="30"/>
        </w:rPr>
      </w:pPr>
      <w:r w:rsidRPr="00494D65">
        <w:rPr>
          <w:i/>
          <w:color w:val="000000"/>
          <w:szCs w:val="30"/>
          <w:lang w:val="en-US"/>
        </w:rPr>
        <w:t>Skype</w:t>
      </w:r>
      <w:r w:rsidRPr="00494D65">
        <w:rPr>
          <w:i/>
          <w:color w:val="000000"/>
          <w:szCs w:val="30"/>
        </w:rPr>
        <w:t>:</w:t>
      </w:r>
      <w:r w:rsidRPr="00494D65">
        <w:rPr>
          <w:b/>
          <w:i/>
          <w:color w:val="000000"/>
          <w:szCs w:val="30"/>
        </w:rPr>
        <w:t xml:space="preserve"> </w:t>
      </w:r>
      <w:proofErr w:type="spellStart"/>
      <w:r w:rsidRPr="00494D65">
        <w:rPr>
          <w:b/>
          <w:color w:val="000000"/>
          <w:szCs w:val="30"/>
          <w:lang w:val="en-US"/>
        </w:rPr>
        <w:t>icec</w:t>
      </w:r>
      <w:proofErr w:type="spellEnd"/>
      <w:r w:rsidRPr="00494D65">
        <w:rPr>
          <w:b/>
          <w:color w:val="000000"/>
          <w:szCs w:val="30"/>
        </w:rPr>
        <w:t>.</w:t>
      </w:r>
      <w:proofErr w:type="spellStart"/>
      <w:r w:rsidRPr="00494D65">
        <w:rPr>
          <w:b/>
          <w:color w:val="000000"/>
          <w:szCs w:val="30"/>
          <w:lang w:val="en-US"/>
        </w:rPr>
        <w:t>nihe</w:t>
      </w:r>
      <w:proofErr w:type="spellEnd"/>
      <w:r w:rsidRPr="00494D65">
        <w:rPr>
          <w:b/>
          <w:color w:val="000000"/>
          <w:szCs w:val="30"/>
        </w:rPr>
        <w:t xml:space="preserve">, </w:t>
      </w:r>
      <w:proofErr w:type="spellStart"/>
      <w:r w:rsidRPr="00494D65">
        <w:rPr>
          <w:b/>
          <w:color w:val="000000"/>
          <w:szCs w:val="30"/>
          <w:lang w:val="en-US"/>
        </w:rPr>
        <w:t>icec</w:t>
      </w:r>
      <w:proofErr w:type="spellEnd"/>
      <w:r w:rsidRPr="00494D65">
        <w:rPr>
          <w:b/>
          <w:color w:val="000000"/>
          <w:szCs w:val="30"/>
        </w:rPr>
        <w:t>.</w:t>
      </w:r>
      <w:proofErr w:type="spellStart"/>
      <w:r w:rsidRPr="00494D65">
        <w:rPr>
          <w:b/>
          <w:color w:val="000000"/>
          <w:szCs w:val="30"/>
          <w:lang w:val="en-US"/>
        </w:rPr>
        <w:t>icec</w:t>
      </w:r>
      <w:proofErr w:type="spellEnd"/>
    </w:p>
    <w:p w14:paraId="497772B3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i/>
          <w:color w:val="000000"/>
          <w:szCs w:val="30"/>
        </w:rPr>
      </w:pPr>
    </w:p>
    <w:p w14:paraId="067826D4" w14:textId="77777777" w:rsidR="00D91D0E" w:rsidRPr="00494D65" w:rsidRDefault="00D91D0E" w:rsidP="00D91D0E">
      <w:pPr>
        <w:shd w:val="clear" w:color="auto" w:fill="FFFFFF"/>
        <w:spacing w:line="280" w:lineRule="exact"/>
        <w:jc w:val="center"/>
        <w:rPr>
          <w:i/>
          <w:color w:val="000000"/>
          <w:szCs w:val="30"/>
        </w:rPr>
      </w:pPr>
      <w:r w:rsidRPr="00494D65">
        <w:rPr>
          <w:i/>
          <w:color w:val="000000"/>
          <w:szCs w:val="30"/>
        </w:rPr>
        <w:t>(адрес</w:t>
      </w:r>
      <w:r w:rsidRPr="00494D65">
        <w:rPr>
          <w:sz w:val="24"/>
        </w:rPr>
        <w:t xml:space="preserve"> </w:t>
      </w:r>
      <w:r w:rsidRPr="00494D65">
        <w:rPr>
          <w:i/>
          <w:color w:val="000000"/>
          <w:szCs w:val="30"/>
        </w:rPr>
        <w:t xml:space="preserve">Учебного центра международного сотрудничества в сфере образования ГУО «Республиканский институт высшей школы»: 220007, </w:t>
      </w:r>
      <w:proofErr w:type="spellStart"/>
      <w:r w:rsidRPr="00494D65">
        <w:rPr>
          <w:i/>
          <w:color w:val="000000"/>
          <w:szCs w:val="30"/>
        </w:rPr>
        <w:t>г</w:t>
      </w:r>
      <w:proofErr w:type="gramStart"/>
      <w:r w:rsidRPr="00494D65">
        <w:rPr>
          <w:i/>
          <w:color w:val="000000"/>
          <w:szCs w:val="30"/>
        </w:rPr>
        <w:t>.М</w:t>
      </w:r>
      <w:proofErr w:type="gramEnd"/>
      <w:r w:rsidRPr="00494D65">
        <w:rPr>
          <w:i/>
          <w:color w:val="000000"/>
          <w:szCs w:val="30"/>
        </w:rPr>
        <w:t>инск</w:t>
      </w:r>
      <w:proofErr w:type="spellEnd"/>
      <w:r w:rsidRPr="00494D65">
        <w:rPr>
          <w:i/>
          <w:color w:val="000000"/>
          <w:szCs w:val="30"/>
        </w:rPr>
        <w:t xml:space="preserve">, </w:t>
      </w:r>
      <w:proofErr w:type="spellStart"/>
      <w:r w:rsidRPr="00494D65">
        <w:rPr>
          <w:i/>
          <w:color w:val="000000"/>
          <w:szCs w:val="30"/>
        </w:rPr>
        <w:t>ул.Московская</w:t>
      </w:r>
      <w:proofErr w:type="spellEnd"/>
      <w:r w:rsidRPr="00494D65">
        <w:rPr>
          <w:i/>
          <w:color w:val="000000"/>
          <w:szCs w:val="30"/>
        </w:rPr>
        <w:t>, 15, кабинеты №№727, 720, 808)</w:t>
      </w:r>
    </w:p>
    <w:p w14:paraId="4A7658C6" w14:textId="77777777" w:rsidR="00D91D0E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</w:p>
    <w:p w14:paraId="393881E4" w14:textId="77777777" w:rsidR="00D91D0E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</w:p>
    <w:p w14:paraId="47DBD920" w14:textId="77777777" w:rsidR="00D91D0E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</w:p>
    <w:p w14:paraId="58257D89" w14:textId="77777777" w:rsidR="00D91D0E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</w:p>
    <w:p w14:paraId="314DD39A" w14:textId="77777777" w:rsidR="00D91D0E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</w:p>
    <w:p w14:paraId="11BB84D4" w14:textId="77777777" w:rsidR="00D91D0E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</w:p>
    <w:p w14:paraId="61E3703C" w14:textId="77777777" w:rsidR="00D91D0E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</w:p>
    <w:p w14:paraId="6D55A8FA" w14:textId="77777777" w:rsidR="00D91D0E" w:rsidRPr="00494D65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lastRenderedPageBreak/>
        <w:t>АНКЕТА-ЗАЯВЛЕНИЕ</w:t>
      </w:r>
    </w:p>
    <w:p w14:paraId="0A407057" w14:textId="77777777" w:rsidR="00D91D0E" w:rsidRPr="00494D65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65227446" w14:textId="77777777" w:rsidR="00D91D0E" w:rsidRPr="00494D65" w:rsidRDefault="00D91D0E" w:rsidP="00D91D0E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30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D91D0E" w:rsidRPr="00494D65" w14:paraId="543BDE5B" w14:textId="77777777" w:rsidTr="009D5BCA">
        <w:trPr>
          <w:trHeight w:val="1334"/>
        </w:trPr>
        <w:tc>
          <w:tcPr>
            <w:tcW w:w="522" w:type="dxa"/>
          </w:tcPr>
          <w:p w14:paraId="75D383E2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4E7768DD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14:paraId="55FED88D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964" w:type="dxa"/>
          </w:tcPr>
          <w:p w14:paraId="2CC67323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Cs w:val="30"/>
                <w:lang w:eastAsia="en-US"/>
              </w:rPr>
              <w:t>фото 3х4</w:t>
            </w:r>
          </w:p>
        </w:tc>
      </w:tr>
      <w:tr w:rsidR="00D91D0E" w:rsidRPr="00494D65" w14:paraId="1ADA7DBA" w14:textId="77777777" w:rsidTr="009D5BCA">
        <w:tc>
          <w:tcPr>
            <w:tcW w:w="522" w:type="dxa"/>
          </w:tcPr>
          <w:p w14:paraId="17CE1E54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596E4B1D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</w:tcPr>
          <w:p w14:paraId="77448620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542E202A" w14:textId="77777777" w:rsidTr="009D5BCA">
        <w:tc>
          <w:tcPr>
            <w:tcW w:w="522" w:type="dxa"/>
          </w:tcPr>
          <w:p w14:paraId="4B160509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26CC1A84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14:paraId="7F21F12C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6CDE9D29" w14:textId="77777777" w:rsidTr="009D5BCA">
        <w:tc>
          <w:tcPr>
            <w:tcW w:w="522" w:type="dxa"/>
          </w:tcPr>
          <w:p w14:paraId="0894DCC7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51E678E3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</w:tcPr>
          <w:p w14:paraId="11B877F5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1A16ED0D" w14:textId="77777777" w:rsidTr="009D5BCA">
        <w:tc>
          <w:tcPr>
            <w:tcW w:w="522" w:type="dxa"/>
          </w:tcPr>
          <w:p w14:paraId="33401FB6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3E0D5FA9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14:paraId="221BA85E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19439B40" w14:textId="77777777" w:rsidTr="009D5BCA">
        <w:tc>
          <w:tcPr>
            <w:tcW w:w="522" w:type="dxa"/>
          </w:tcPr>
          <w:p w14:paraId="7C90C976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598DA77B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14:paraId="2A5EFE04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751A66F5" w14:textId="77777777" w:rsidTr="009D5BCA">
        <w:tc>
          <w:tcPr>
            <w:tcW w:w="522" w:type="dxa"/>
          </w:tcPr>
          <w:p w14:paraId="51A797C7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2576899B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14:paraId="4F89D0C1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3ACF098E" w14:textId="77777777" w:rsidTr="009D5BCA">
        <w:trPr>
          <w:trHeight w:val="364"/>
        </w:trPr>
        <w:tc>
          <w:tcPr>
            <w:tcW w:w="522" w:type="dxa"/>
          </w:tcPr>
          <w:p w14:paraId="10ECC5F5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667312B5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14:paraId="67A18743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4F693723" w14:textId="77777777" w:rsidTr="009D5BCA">
        <w:trPr>
          <w:trHeight w:val="1028"/>
        </w:trPr>
        <w:tc>
          <w:tcPr>
            <w:tcW w:w="522" w:type="dxa"/>
          </w:tcPr>
          <w:p w14:paraId="33AE5BDC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4306E781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14:paraId="7AEC1EDE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40044965" w14:textId="77777777" w:rsidTr="009D5BCA">
        <w:tc>
          <w:tcPr>
            <w:tcW w:w="522" w:type="dxa"/>
          </w:tcPr>
          <w:p w14:paraId="127529BC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33CED9FA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14:paraId="218D2D01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4DB94B1C" w14:textId="77777777" w:rsidTr="009D5BCA">
        <w:tc>
          <w:tcPr>
            <w:tcW w:w="522" w:type="dxa"/>
          </w:tcPr>
          <w:p w14:paraId="7F806CD9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7CDCB3C5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14:paraId="39E97EFC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2DFAB3F8" w14:textId="77777777" w:rsidTr="009D5BCA">
        <w:trPr>
          <w:trHeight w:val="343"/>
        </w:trPr>
        <w:tc>
          <w:tcPr>
            <w:tcW w:w="522" w:type="dxa"/>
          </w:tcPr>
          <w:p w14:paraId="58834889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3F82A808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14:paraId="127502D7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7055F730" w14:textId="77777777" w:rsidTr="009D5BCA">
        <w:trPr>
          <w:trHeight w:val="343"/>
        </w:trPr>
        <w:tc>
          <w:tcPr>
            <w:tcW w:w="522" w:type="dxa"/>
          </w:tcPr>
          <w:p w14:paraId="05D6FDF9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23D9FADF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14:paraId="7C7A0670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D91D0E" w:rsidRPr="00494D65" w14:paraId="276EB269" w14:textId="77777777" w:rsidTr="009D5BCA">
        <w:tc>
          <w:tcPr>
            <w:tcW w:w="522" w:type="dxa"/>
          </w:tcPr>
          <w:p w14:paraId="2CF8DA0F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61D24165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14:paraId="5A23B8A0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35476E16" w14:textId="77777777" w:rsidTr="009D5BCA">
        <w:tc>
          <w:tcPr>
            <w:tcW w:w="522" w:type="dxa"/>
          </w:tcPr>
          <w:p w14:paraId="5CBF2947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2C9F7F68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образовательной программы (</w:t>
            </w:r>
            <w:proofErr w:type="spellStart"/>
            <w:r w:rsidRPr="00494D65">
              <w:rPr>
                <w:rFonts w:eastAsia="Calibri"/>
                <w:sz w:val="24"/>
                <w:lang w:eastAsia="en-US"/>
              </w:rPr>
              <w:t>бакалавриат</w:t>
            </w:r>
            <w:proofErr w:type="spellEnd"/>
            <w:r w:rsidRPr="00494D65">
              <w:rPr>
                <w:rFonts w:eastAsia="Calibri"/>
                <w:sz w:val="24"/>
                <w:lang w:eastAsia="en-US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14:paraId="7DE780DC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001DD5A9" w14:textId="77777777" w:rsidTr="009D5BCA">
        <w:tc>
          <w:tcPr>
            <w:tcW w:w="522" w:type="dxa"/>
          </w:tcPr>
          <w:p w14:paraId="105706B4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75A8F085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14:paraId="6D2002F1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76FC0B5A" w14:textId="77777777" w:rsidTr="009D5BCA">
        <w:tc>
          <w:tcPr>
            <w:tcW w:w="522" w:type="dxa"/>
          </w:tcPr>
          <w:p w14:paraId="139A5C7C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14:paraId="23DABB58" w14:textId="77777777" w:rsidR="00D91D0E" w:rsidRPr="00494D65" w:rsidRDefault="00D91D0E" w:rsidP="009D5BCA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 xml:space="preserve">Название учреждения высшего образования,  в </w:t>
            </w:r>
            <w:r w:rsidRPr="00494D65">
              <w:rPr>
                <w:rFonts w:eastAsia="Calibri"/>
                <w:sz w:val="24"/>
                <w:lang w:eastAsia="en-US"/>
              </w:rPr>
              <w:lastRenderedPageBreak/>
              <w:t>котором планируется обучение</w:t>
            </w:r>
          </w:p>
        </w:tc>
        <w:tc>
          <w:tcPr>
            <w:tcW w:w="5927" w:type="dxa"/>
            <w:gridSpan w:val="2"/>
          </w:tcPr>
          <w:p w14:paraId="1951ECF4" w14:textId="77777777" w:rsidR="00D91D0E" w:rsidRPr="00494D65" w:rsidRDefault="00D91D0E" w:rsidP="009D5BCA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D91D0E" w:rsidRPr="00494D65" w14:paraId="6D1AAA89" w14:textId="77777777" w:rsidTr="009D5BCA">
        <w:tc>
          <w:tcPr>
            <w:tcW w:w="522" w:type="dxa"/>
          </w:tcPr>
          <w:p w14:paraId="3E4C7D2C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AD608" w14:textId="77777777" w:rsidR="00D91D0E" w:rsidRPr="00494D65" w:rsidRDefault="00D91D0E" w:rsidP="009D5BCA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1AA99" w14:textId="77777777" w:rsidR="00D91D0E" w:rsidRPr="00494D65" w:rsidRDefault="00D91D0E" w:rsidP="009D5BCA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D91D0E" w:rsidRPr="00494D65" w14:paraId="470F870F" w14:textId="77777777" w:rsidTr="009D5BCA">
        <w:tc>
          <w:tcPr>
            <w:tcW w:w="522" w:type="dxa"/>
          </w:tcPr>
          <w:p w14:paraId="330D4CD2" w14:textId="77777777" w:rsidR="00D91D0E" w:rsidRPr="00494D65" w:rsidRDefault="00D91D0E" w:rsidP="009D5B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8E24B" w14:textId="77777777" w:rsidR="00D91D0E" w:rsidRPr="00494D65" w:rsidRDefault="00D91D0E" w:rsidP="009D5BCA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E0E18" w14:textId="77777777" w:rsidR="00D91D0E" w:rsidRPr="00494D65" w:rsidRDefault="00D91D0E" w:rsidP="009D5BCA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14:paraId="39BD2A35" w14:textId="77777777" w:rsidR="00D91D0E" w:rsidRPr="00494D65" w:rsidRDefault="00D91D0E" w:rsidP="00D91D0E">
      <w:pPr>
        <w:autoSpaceDE w:val="0"/>
        <w:autoSpaceDN w:val="0"/>
        <w:adjustRightInd w:val="0"/>
        <w:ind w:firstLine="539"/>
        <w:jc w:val="both"/>
        <w:rPr>
          <w:szCs w:val="30"/>
        </w:rPr>
      </w:pPr>
    </w:p>
    <w:p w14:paraId="29091257" w14:textId="77777777" w:rsidR="00D91D0E" w:rsidRPr="00494D65" w:rsidRDefault="00D91D0E" w:rsidP="00D91D0E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94D65">
        <w:rPr>
          <w:szCs w:val="30"/>
        </w:rPr>
        <w:t>Подпись ___________</w:t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  <w:t>Дата ___________</w:t>
      </w:r>
    </w:p>
    <w:p w14:paraId="5C115A56" w14:textId="77777777" w:rsidR="00021A58" w:rsidRDefault="00021A58"/>
    <w:sectPr w:rsidR="0002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0E"/>
    <w:rsid w:val="00021A58"/>
    <w:rsid w:val="006A6B9E"/>
    <w:rsid w:val="008D5B0D"/>
    <w:rsid w:val="009433C6"/>
    <w:rsid w:val="00CD7428"/>
    <w:rsid w:val="00D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2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1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9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91D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9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2021-02-09T06:31:00Z</dcterms:created>
  <dcterms:modified xsi:type="dcterms:W3CDTF">2021-02-09T06:31:00Z</dcterms:modified>
</cp:coreProperties>
</file>